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7A" w:rsidRPr="003A597A" w:rsidRDefault="003A597A" w:rsidP="003A597A">
      <w:pPr>
        <w:spacing w:before="240" w:after="24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474747"/>
          <w:sz w:val="28"/>
          <w:szCs w:val="28"/>
        </w:rPr>
      </w:pPr>
      <w:r w:rsidRPr="003A597A">
        <w:rPr>
          <w:rFonts w:ascii="inherit" w:eastAsia="Times New Roman" w:hAnsi="inherit" w:cs="Helvetica"/>
          <w:b/>
          <w:bCs/>
          <w:color w:val="474747"/>
          <w:sz w:val="28"/>
          <w:szCs w:val="28"/>
        </w:rPr>
        <w:t>Формы документов педагога-психолога. Планы.</w:t>
      </w:r>
    </w:p>
    <w:p w:rsidR="003A597A" w:rsidRPr="003A597A" w:rsidRDefault="003A597A" w:rsidP="00BD3C15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</w:p>
    <w:p w:rsidR="003A597A" w:rsidRPr="003A597A" w:rsidRDefault="003A597A" w:rsidP="00BD3C15">
      <w:pPr>
        <w:spacing w:after="240" w:line="240" w:lineRule="auto"/>
        <w:jc w:val="center"/>
        <w:rPr>
          <w:rFonts w:ascii="inherit" w:eastAsia="Times New Roman" w:hAnsi="inherit" w:cs="Helvetica"/>
          <w:sz w:val="20"/>
          <w:szCs w:val="20"/>
        </w:rPr>
      </w:pPr>
      <w:r w:rsidRPr="003A597A">
        <w:rPr>
          <w:rFonts w:ascii="inherit" w:eastAsia="Times New Roman" w:hAnsi="inherit" w:cs="Helvetica"/>
          <w:b/>
          <w:bCs/>
          <w:sz w:val="20"/>
          <w:szCs w:val="20"/>
        </w:rPr>
        <w:t>План работы на месяц</w:t>
      </w:r>
      <w:r w:rsidRPr="003A597A">
        <w:rPr>
          <w:rFonts w:ascii="inherit" w:eastAsia="Times New Roman" w:hAnsi="inherit" w:cs="Helvetica"/>
          <w:b/>
          <w:bCs/>
          <w:sz w:val="20"/>
          <w:szCs w:val="20"/>
        </w:rPr>
        <w:br/>
      </w:r>
      <w:r w:rsidRPr="003A597A">
        <w:rPr>
          <w:rFonts w:ascii="inherit" w:eastAsia="Times New Roman" w:hAnsi="inherit" w:cs="Helvetica"/>
          <w:b/>
          <w:bCs/>
          <w:sz w:val="20"/>
          <w:szCs w:val="20"/>
        </w:rPr>
        <w:br/>
      </w:r>
      <w:r w:rsidRPr="003A597A">
        <w:rPr>
          <w:rFonts w:ascii="inherit" w:eastAsia="Times New Roman" w:hAnsi="inherit" w:cs="Helvetica"/>
          <w:b/>
          <w:bCs/>
          <w:sz w:val="20"/>
          <w:szCs w:val="20"/>
          <w:u w:val="single"/>
        </w:rPr>
        <w:t>1 ВАРИАНТ</w:t>
      </w:r>
      <w:r w:rsidRPr="003A597A">
        <w:rPr>
          <w:rFonts w:ascii="inherit" w:eastAsia="Times New Roman" w:hAnsi="inherit" w:cs="Helvetica"/>
          <w:b/>
          <w:bCs/>
          <w:sz w:val="20"/>
          <w:szCs w:val="20"/>
          <w:u w:val="single"/>
        </w:rPr>
        <w:br/>
      </w:r>
      <w:r w:rsidRPr="003A597A">
        <w:rPr>
          <w:rFonts w:ascii="inherit" w:eastAsia="Times New Roman" w:hAnsi="inherit" w:cs="Helvetica"/>
          <w:b/>
          <w:bCs/>
          <w:sz w:val="20"/>
          <w:szCs w:val="20"/>
          <w:u w:val="single"/>
        </w:rPr>
        <w:br/>
      </w:r>
      <w:r w:rsidRPr="003A597A">
        <w:rPr>
          <w:rFonts w:ascii="inherit" w:eastAsia="Times New Roman" w:hAnsi="inherit" w:cs="Helvetica"/>
          <w:sz w:val="20"/>
          <w:szCs w:val="20"/>
        </w:rPr>
        <w:t>         Дифференцированный план работы представляет собой конкретизированный по видам деятельности объем работы практического психолога в условиях образовательного учреждения. Планирование психологических мероприятий осуществляется на месяц.</w:t>
      </w:r>
    </w:p>
    <w:p w:rsidR="003A597A" w:rsidRPr="003A597A" w:rsidRDefault="003A597A" w:rsidP="00BD3C15">
      <w:pPr>
        <w:spacing w:after="240" w:line="240" w:lineRule="auto"/>
        <w:jc w:val="center"/>
        <w:rPr>
          <w:rFonts w:ascii="inherit" w:eastAsia="Times New Roman" w:hAnsi="inherit" w:cs="Helvetica"/>
          <w:sz w:val="20"/>
          <w:szCs w:val="20"/>
        </w:rPr>
      </w:pPr>
      <w:r w:rsidRPr="003A597A">
        <w:rPr>
          <w:rFonts w:ascii="inherit" w:eastAsia="Times New Roman" w:hAnsi="inherit" w:cs="Helvetica"/>
          <w:b/>
          <w:bCs/>
          <w:sz w:val="20"/>
          <w:szCs w:val="20"/>
        </w:rPr>
        <w:t>Дифференцированный план работы</w:t>
      </w:r>
      <w:r w:rsidRPr="003A597A">
        <w:rPr>
          <w:rFonts w:ascii="inherit" w:eastAsia="Times New Roman" w:hAnsi="inherit" w:cs="Helvetica"/>
          <w:b/>
          <w:bCs/>
          <w:sz w:val="20"/>
          <w:szCs w:val="20"/>
        </w:rPr>
        <w:br/>
      </w:r>
      <w:r w:rsidRPr="003A597A">
        <w:rPr>
          <w:rFonts w:ascii="inherit" w:eastAsia="Times New Roman" w:hAnsi="inherit" w:cs="Helvetica"/>
          <w:sz w:val="20"/>
          <w:szCs w:val="20"/>
        </w:rPr>
        <w:t>______________________________</w:t>
      </w:r>
      <w:r w:rsidRPr="003A597A">
        <w:rPr>
          <w:rFonts w:ascii="inherit" w:eastAsia="Times New Roman" w:hAnsi="inherit" w:cs="Helvetica"/>
          <w:b/>
          <w:bCs/>
          <w:sz w:val="20"/>
          <w:szCs w:val="20"/>
        </w:rPr>
        <w:t>педагога-психолога</w:t>
      </w:r>
      <w:r w:rsidRPr="00BD3C15">
        <w:rPr>
          <w:rFonts w:ascii="inherit" w:eastAsia="Times New Roman" w:hAnsi="inherit" w:cs="Helvetica"/>
          <w:sz w:val="20"/>
        </w:rPr>
        <w:t> </w:t>
      </w:r>
      <w:r w:rsidRPr="003A597A">
        <w:rPr>
          <w:rFonts w:ascii="inherit" w:eastAsia="Times New Roman" w:hAnsi="inherit" w:cs="Helvetica"/>
          <w:sz w:val="20"/>
          <w:szCs w:val="20"/>
        </w:rPr>
        <w:t>_____________________</w:t>
      </w:r>
      <w:r w:rsidRPr="003A597A">
        <w:rPr>
          <w:rFonts w:ascii="inherit" w:eastAsia="Times New Roman" w:hAnsi="inherit" w:cs="Helvetica"/>
          <w:sz w:val="20"/>
          <w:szCs w:val="20"/>
        </w:rPr>
        <w:br/>
        <w:t>                                                                                                                                           ФИО учреждение</w:t>
      </w:r>
      <w:r w:rsidRPr="003A597A">
        <w:rPr>
          <w:rFonts w:ascii="inherit" w:eastAsia="Times New Roman" w:hAnsi="inherit" w:cs="Helvetica"/>
          <w:sz w:val="20"/>
          <w:szCs w:val="20"/>
        </w:rPr>
        <w:br/>
        <w:t xml:space="preserve">на </w:t>
      </w:r>
      <w:proofErr w:type="spellStart"/>
      <w:r w:rsidRPr="003A597A">
        <w:rPr>
          <w:rFonts w:ascii="inherit" w:eastAsia="Times New Roman" w:hAnsi="inherit" w:cs="Helvetica"/>
          <w:sz w:val="20"/>
          <w:szCs w:val="20"/>
        </w:rPr>
        <w:t>___________________месяц________года</w:t>
      </w:r>
      <w:proofErr w:type="spellEnd"/>
    </w:p>
    <w:tbl>
      <w:tblPr>
        <w:tblW w:w="10500" w:type="dxa"/>
        <w:jc w:val="center"/>
        <w:tblCellSpacing w:w="15" w:type="dxa"/>
        <w:tblBorders>
          <w:top w:val="outset" w:sz="6" w:space="0" w:color="E6B686"/>
          <w:left w:val="outset" w:sz="6" w:space="0" w:color="E6B686"/>
          <w:bottom w:val="outset" w:sz="6" w:space="0" w:color="E6B686"/>
          <w:right w:val="outset" w:sz="6" w:space="0" w:color="E6B68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4"/>
        <w:gridCol w:w="1615"/>
        <w:gridCol w:w="2349"/>
        <w:gridCol w:w="2064"/>
        <w:gridCol w:w="2028"/>
      </w:tblGrid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Виды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Участник</w:t>
            </w:r>
            <w:proofErr w:type="gram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и(</w:t>
            </w:r>
            <w:proofErr w:type="gram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возрастная группа)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Формы и средства проф. деятельности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Ожидаемые результаты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1. Диагностика адаптации первоклассников к школе.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15-30 сентября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r w:rsidRPr="00BD3C15">
              <w:rPr>
                <w:rFonts w:ascii="inherit" w:eastAsia="Times New Roman" w:hAnsi="inherit" w:cs="Times New Roman"/>
                <w:sz w:val="20"/>
              </w:rPr>
              <w:t> 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1-х классов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Комплекс методик: "Предпосылки развития учебной деятельности"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Определение уровня адаптации детей к школе. Выявление группы риска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2. Коррекционно-развивающие занятия с учащимися начальных классов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Еженедельно по вторникам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Учащиеся</w:t>
            </w:r>
            <w:r w:rsidRPr="00BD3C15">
              <w:rPr>
                <w:rFonts w:ascii="inherit" w:eastAsia="Times New Roman" w:hAnsi="inherit" w:cs="Times New Roman"/>
                <w:sz w:val="20"/>
              </w:rPr>
              <w:t> 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1-ых классов</w:t>
            </w:r>
          </w:p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Игры и упражнения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Компенсация нарушенных признаков</w:t>
            </w:r>
          </w:p>
        </w:tc>
      </w:tr>
    </w:tbl>
    <w:p w:rsidR="003A597A" w:rsidRPr="003A597A" w:rsidRDefault="003A597A" w:rsidP="00BD3C15">
      <w:pPr>
        <w:spacing w:after="240" w:line="240" w:lineRule="auto"/>
        <w:rPr>
          <w:rFonts w:ascii="Helvetica" w:eastAsia="Times New Roman" w:hAnsi="Helvetica" w:cs="Helvetica"/>
          <w:sz w:val="20"/>
          <w:szCs w:val="20"/>
        </w:rPr>
      </w:pPr>
      <w:r w:rsidRPr="003A597A">
        <w:rPr>
          <w:rFonts w:ascii="Helvetica" w:eastAsia="Times New Roman" w:hAnsi="Helvetica" w:cs="Helvetica"/>
          <w:sz w:val="20"/>
          <w:szCs w:val="20"/>
        </w:rPr>
        <w:br/>
      </w:r>
      <w:r w:rsidRPr="003A597A">
        <w:rPr>
          <w:rFonts w:ascii="Helvetica" w:eastAsia="Times New Roman" w:hAnsi="Helvetica" w:cs="Helvetica"/>
          <w:sz w:val="20"/>
          <w:szCs w:val="20"/>
        </w:rPr>
        <w:br/>
      </w:r>
      <w:r w:rsidRPr="003A597A">
        <w:rPr>
          <w:rFonts w:ascii="Helvetica" w:eastAsia="Times New Roman" w:hAnsi="Helvetica" w:cs="Helvetica"/>
          <w:b/>
          <w:bCs/>
          <w:sz w:val="20"/>
          <w:szCs w:val="20"/>
          <w:u w:val="single"/>
        </w:rPr>
        <w:t>2 ВАРИАНТ</w:t>
      </w:r>
      <w:r w:rsidRPr="003A597A">
        <w:rPr>
          <w:rFonts w:ascii="Helvetica" w:eastAsia="Times New Roman" w:hAnsi="Helvetica" w:cs="Helvetica"/>
          <w:b/>
          <w:bCs/>
          <w:sz w:val="20"/>
          <w:szCs w:val="20"/>
          <w:u w:val="single"/>
        </w:rPr>
        <w:br/>
      </w:r>
      <w:r w:rsidRPr="003A597A">
        <w:rPr>
          <w:rFonts w:ascii="Helvetica" w:eastAsia="Times New Roman" w:hAnsi="Helvetica" w:cs="Helvetica"/>
          <w:b/>
          <w:bCs/>
          <w:sz w:val="20"/>
          <w:szCs w:val="20"/>
          <w:u w:val="single"/>
        </w:rPr>
        <w:br/>
      </w:r>
      <w:r w:rsidRPr="003A597A">
        <w:rPr>
          <w:rFonts w:ascii="Helvetica" w:eastAsia="Times New Roman" w:hAnsi="Helvetica" w:cs="Helvetica"/>
          <w:sz w:val="20"/>
          <w:szCs w:val="20"/>
        </w:rPr>
        <w:t>         План-сетка на месяц также представляет собой конкретизированный по видам деятельности объем работы практического психолога в условиях образовательного учреждения. Планирование психологических мероприятий осуществляется на месяц.</w:t>
      </w:r>
    </w:p>
    <w:p w:rsidR="003A597A" w:rsidRPr="003A597A" w:rsidRDefault="003A597A" w:rsidP="00BD3C15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3"/>
          <w:szCs w:val="23"/>
        </w:rPr>
      </w:pPr>
      <w:r w:rsidRPr="003A597A">
        <w:rPr>
          <w:rFonts w:ascii="inherit" w:eastAsia="Times New Roman" w:hAnsi="inherit" w:cs="Helvetica"/>
          <w:b/>
          <w:bCs/>
          <w:sz w:val="23"/>
          <w:szCs w:val="23"/>
        </w:rPr>
        <w:t>ПЛАН - СЕТКА</w:t>
      </w:r>
    </w:p>
    <w:p w:rsidR="003A597A" w:rsidRPr="003A597A" w:rsidRDefault="003A597A" w:rsidP="00BD3C15">
      <w:pPr>
        <w:spacing w:after="240" w:line="240" w:lineRule="auto"/>
        <w:jc w:val="center"/>
        <w:rPr>
          <w:rFonts w:ascii="inherit" w:eastAsia="Times New Roman" w:hAnsi="inherit" w:cs="Helvetica"/>
          <w:sz w:val="20"/>
          <w:szCs w:val="20"/>
        </w:rPr>
      </w:pPr>
      <w:r w:rsidRPr="003A597A">
        <w:rPr>
          <w:rFonts w:ascii="inherit" w:eastAsia="Times New Roman" w:hAnsi="inherit" w:cs="Helvetica"/>
          <w:sz w:val="20"/>
          <w:szCs w:val="20"/>
        </w:rPr>
        <w:t>______________________________</w:t>
      </w:r>
      <w:r w:rsidRPr="003A597A">
        <w:rPr>
          <w:rFonts w:ascii="inherit" w:eastAsia="Times New Roman" w:hAnsi="inherit" w:cs="Helvetica"/>
          <w:b/>
          <w:bCs/>
          <w:sz w:val="20"/>
          <w:szCs w:val="20"/>
        </w:rPr>
        <w:t>педагога-психолога</w:t>
      </w:r>
      <w:r w:rsidRPr="00BD3C15">
        <w:rPr>
          <w:rFonts w:ascii="inherit" w:eastAsia="Times New Roman" w:hAnsi="inherit" w:cs="Helvetica"/>
          <w:sz w:val="20"/>
        </w:rPr>
        <w:t> </w:t>
      </w:r>
      <w:r w:rsidRPr="003A597A">
        <w:rPr>
          <w:rFonts w:ascii="inherit" w:eastAsia="Times New Roman" w:hAnsi="inherit" w:cs="Helvetica"/>
          <w:sz w:val="20"/>
          <w:szCs w:val="20"/>
        </w:rPr>
        <w:t>_____________________</w:t>
      </w:r>
      <w:r w:rsidRPr="003A597A">
        <w:rPr>
          <w:rFonts w:ascii="inherit" w:eastAsia="Times New Roman" w:hAnsi="inherit" w:cs="Helvetica"/>
          <w:sz w:val="20"/>
          <w:szCs w:val="20"/>
        </w:rPr>
        <w:br/>
        <w:t>                                                                                                                                           ФИО учреждение</w:t>
      </w:r>
      <w:r w:rsidRPr="003A597A">
        <w:rPr>
          <w:rFonts w:ascii="inherit" w:eastAsia="Times New Roman" w:hAnsi="inherit" w:cs="Helvetica"/>
          <w:sz w:val="20"/>
          <w:szCs w:val="20"/>
        </w:rPr>
        <w:br/>
        <w:t xml:space="preserve">на </w:t>
      </w:r>
      <w:proofErr w:type="spellStart"/>
      <w:r w:rsidRPr="003A597A">
        <w:rPr>
          <w:rFonts w:ascii="inherit" w:eastAsia="Times New Roman" w:hAnsi="inherit" w:cs="Helvetica"/>
          <w:sz w:val="20"/>
          <w:szCs w:val="20"/>
        </w:rPr>
        <w:t>___________________месяц________года</w:t>
      </w:r>
      <w:proofErr w:type="spellEnd"/>
    </w:p>
    <w:tbl>
      <w:tblPr>
        <w:tblW w:w="10500" w:type="dxa"/>
        <w:jc w:val="center"/>
        <w:tblCellSpacing w:w="15" w:type="dxa"/>
        <w:tblBorders>
          <w:top w:val="outset" w:sz="6" w:space="0" w:color="ECAB84"/>
          <w:left w:val="outset" w:sz="6" w:space="0" w:color="ECAB84"/>
          <w:bottom w:val="outset" w:sz="6" w:space="0" w:color="ECAB84"/>
          <w:right w:val="outset" w:sz="6" w:space="0" w:color="ECAB8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1"/>
        <w:gridCol w:w="1971"/>
        <w:gridCol w:w="1882"/>
        <w:gridCol w:w="1842"/>
        <w:gridCol w:w="2209"/>
        <w:gridCol w:w="1897"/>
      </w:tblGrid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Методическое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направление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Диагностическое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направление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Консультативное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направление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Коррекционн</w:t>
            </w:r>
            <w:proofErr w:type="gram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о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-</w:t>
            </w:r>
            <w:proofErr w:type="gram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развивающее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направление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Просвещение,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профилактика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Подбор диагностического инструментария для проведения диагностического обследования.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1классы - изучение мотивации учебной деятельности.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Индивидуальные консультации для родителей по вопросам воспитания и обучения детей.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Подбор материала для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психокоррекционных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занятий, составление программ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Выступление на родительских собраниях "Адаптация к школе"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Индивидуальные консультации для родителей.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Составление 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игровых практикумов и подбор игрового материала для корр. занятий.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 xml:space="preserve">9кл - 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 xml:space="preserve">Диагностическое исследование: выявление интересов, способностей, склонностей в рамках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предпрофильного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сопровождения.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Исследование уровня тревожности учащихся 5-ых классов.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 xml:space="preserve">4класс </w:t>
            </w:r>
            <w:proofErr w:type="gram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-и</w:t>
            </w:r>
            <w:proofErr w:type="gram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зучение мотивации учебной деятельности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 xml:space="preserve">Индивидуальные 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консультации для родителей.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Выступление на родительском собрании 9-ых классов по итогам диагностических исследований.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 xml:space="preserve">Коррекция 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тревожности учащихся 5-ых классов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 xml:space="preserve">9-кл. Классные 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 xml:space="preserve">часы в рамках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предпрофильного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сопровождения.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Составление планов индивидуальной и групповой работы с учащимися.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Участие в семинарах педагогов - психологов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2кл. Изучение личностных качеств учащихся стоящих на ВШУ.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5кл. Тестирование "Проявляешь ли ты толерантность".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1кл. Изучение адаптации учащихся к учебному процессу.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Индивидуальные консультации для родителей. Выступление перед родителями учащихся на собраниях по теме: "Итоги адаптации учащихся".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Занятия по преодолению </w:t>
            </w:r>
            <w:proofErr w:type="gram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школьной</w:t>
            </w:r>
            <w:proofErr w:type="gram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дезадаптации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уч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- 5кл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Участие в мероприятиях "Недели Толерантности"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Индивидуальная работа с учащимися стоящими на ВШУ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11кл. Изучение профессиональной мотивации и направленности учащихся;</w:t>
            </w:r>
            <w:r w:rsidRPr="00BD3C15">
              <w:rPr>
                <w:rFonts w:ascii="inherit" w:eastAsia="Times New Roman" w:hAnsi="inherit" w:cs="Times New Roman"/>
                <w:sz w:val="20"/>
              </w:rPr>
              <w:t> 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5кл. Изучение адаптации учащихся к среднему звену.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Индивидуальные консультации для родителей. Выступление на родительском собрании по итогам исследований.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Занятия по преодолению </w:t>
            </w:r>
            <w:proofErr w:type="gram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школьной</w:t>
            </w:r>
            <w:proofErr w:type="gram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дезадаптации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уч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- 5кл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Профилактика правонарушений среди подростков по плану школы.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Составление планов индивидуальной и групповой работы с учащимися.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Подбор игрового материала для занятий.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Посещение семинаров в РППЦМС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Анкетирование учащихся 8-11кл. "Здоровый образ жизни".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Занятия по преодолению </w:t>
            </w:r>
            <w:proofErr w:type="gram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школьной</w:t>
            </w:r>
            <w:proofErr w:type="gram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дезадаптации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уч-5кл.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 xml:space="preserve">Занятия по преодолению </w:t>
            </w:r>
            <w:proofErr w:type="gram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школьной</w:t>
            </w:r>
            <w:proofErr w:type="gram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дезадаптации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уч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- 1кл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Участие в месячнике "Здоровый образ жизни".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Беседы классные часы по теме "Здоровый образ жизни".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Подбор диагностического инструментария 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для проведения диагностического обследования.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 xml:space="preserve">Мониторинг качества обучения 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учащихся.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 xml:space="preserve">Индивидуальные консультации для родителей. 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Выступление на родительских собраниях по итогам исследований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 xml:space="preserve">Занятия по преодолению </w:t>
            </w:r>
            <w:proofErr w:type="gram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школьной</w:t>
            </w:r>
            <w:proofErr w:type="gram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дезадаптации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уч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- 1кл.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Проведение "Недели психологии".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Подбор диагностического инструментария для проведения обследования учащихся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11кл - Мониторинг учащихся профильная ступень.</w:t>
            </w:r>
            <w:r w:rsidRPr="00BD3C15">
              <w:rPr>
                <w:rFonts w:ascii="inherit" w:eastAsia="Times New Roman" w:hAnsi="inherit" w:cs="Times New Roman"/>
                <w:sz w:val="20"/>
              </w:rPr>
              <w:t> 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 xml:space="preserve">9кл </w:t>
            </w:r>
            <w:proofErr w:type="gram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-И</w:t>
            </w:r>
            <w:proofErr w:type="gram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зучение уровня воспитанности учащихся.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Индивидуальные консультации для родителей. Выступление перед родителями учащихся по итогам исследований.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Занятия по развитию познавательных процессов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1,4класс </w:t>
            </w:r>
            <w:proofErr w:type="gram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-и</w:t>
            </w:r>
            <w:proofErr w:type="gram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зучение мотивации учебной деятельности.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9,11 -изучение уровня тревожности в ситуациях проверки знаний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Индивидуальные консультации для родителей.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Занятия по психологической подготовке к ЕГЭ 9,11 классы.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Учащиеся 1-4кл, 5-8кл, 9-11кл - Профилактика злоупотребления ПАВ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Проведение недели профориентации.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Подбор диагностического инструментария для проведения диагностического обследования.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Изучение уровня готовности к школьному обучению будущих первоклассников.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 xml:space="preserve">8-9кл. Мониторинг учащихся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предпрофильная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ступень.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Индивидуальные консультации для родителей. "Готовность к школьному обучению".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Занятия по психологической подготовке к ЕГЭ 9,11 классы.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Учащиеся 1-4кл, 5-8кл, 9-11кл - Профилактика злоупотребления ПАВ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Подбор диагностического инструментария для проведения диагностического обследования.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Изучение уровня готовности к школьному обучению будущих первоклассников.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Индивидуальные консультации для родителей. "Готовность к школьному обучению".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ECAB84"/>
              <w:left w:val="outset" w:sz="6" w:space="0" w:color="ECAB84"/>
              <w:bottom w:val="outset" w:sz="6" w:space="0" w:color="ECAB84"/>
              <w:right w:val="outset" w:sz="6" w:space="0" w:color="ECAB8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3A597A" w:rsidRPr="00BD3C15" w:rsidRDefault="003A597A" w:rsidP="00BD3C15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3"/>
          <w:szCs w:val="23"/>
        </w:rPr>
      </w:pPr>
    </w:p>
    <w:p w:rsidR="003A597A" w:rsidRPr="00BD3C15" w:rsidRDefault="003A597A" w:rsidP="00BD3C15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3"/>
          <w:szCs w:val="23"/>
        </w:rPr>
      </w:pPr>
    </w:p>
    <w:p w:rsidR="003A597A" w:rsidRPr="00BD3C15" w:rsidRDefault="003A597A" w:rsidP="00BD3C15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3"/>
          <w:szCs w:val="23"/>
        </w:rPr>
      </w:pPr>
    </w:p>
    <w:p w:rsidR="003A597A" w:rsidRPr="00BD3C15" w:rsidRDefault="003A597A" w:rsidP="00BD3C15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3"/>
          <w:szCs w:val="23"/>
        </w:rPr>
      </w:pPr>
    </w:p>
    <w:p w:rsidR="003A597A" w:rsidRPr="00BD3C15" w:rsidRDefault="003A597A" w:rsidP="00BD3C15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3"/>
          <w:szCs w:val="23"/>
        </w:rPr>
      </w:pPr>
    </w:p>
    <w:p w:rsidR="003A597A" w:rsidRPr="00BD3C15" w:rsidRDefault="003A597A" w:rsidP="00BD3C15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3"/>
          <w:szCs w:val="23"/>
        </w:rPr>
      </w:pPr>
    </w:p>
    <w:p w:rsidR="003A597A" w:rsidRPr="003A597A" w:rsidRDefault="003A597A" w:rsidP="00BD3C15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3"/>
          <w:szCs w:val="23"/>
        </w:rPr>
      </w:pPr>
      <w:r w:rsidRPr="003A597A">
        <w:rPr>
          <w:rFonts w:ascii="inherit" w:eastAsia="Times New Roman" w:hAnsi="inherit" w:cs="Helvetica"/>
          <w:b/>
          <w:bCs/>
          <w:sz w:val="23"/>
          <w:szCs w:val="23"/>
        </w:rPr>
        <w:t>План работы на рабочую неделю</w:t>
      </w:r>
    </w:p>
    <w:p w:rsidR="003A597A" w:rsidRPr="003A597A" w:rsidRDefault="003A597A" w:rsidP="00BD3C15">
      <w:pPr>
        <w:spacing w:after="240" w:line="240" w:lineRule="auto"/>
        <w:jc w:val="center"/>
        <w:rPr>
          <w:rFonts w:ascii="inherit" w:eastAsia="Times New Roman" w:hAnsi="inherit" w:cs="Helvetica"/>
          <w:sz w:val="20"/>
          <w:szCs w:val="20"/>
        </w:rPr>
      </w:pPr>
      <w:r w:rsidRPr="003A597A">
        <w:rPr>
          <w:rFonts w:ascii="inherit" w:eastAsia="Times New Roman" w:hAnsi="inherit" w:cs="Helvetica"/>
          <w:sz w:val="20"/>
          <w:szCs w:val="20"/>
        </w:rPr>
        <w:lastRenderedPageBreak/>
        <w:t>         План работы на неделю рекомендуется составлять в конце недели на предстоящую неделю</w:t>
      </w:r>
    </w:p>
    <w:p w:rsidR="003A597A" w:rsidRPr="003A597A" w:rsidRDefault="003A597A" w:rsidP="00BD3C15">
      <w:pPr>
        <w:spacing w:after="0" w:line="240" w:lineRule="auto"/>
        <w:jc w:val="center"/>
        <w:rPr>
          <w:rFonts w:ascii="inherit" w:eastAsia="Times New Roman" w:hAnsi="inherit" w:cs="Helvetica"/>
          <w:sz w:val="20"/>
          <w:szCs w:val="20"/>
        </w:rPr>
      </w:pPr>
      <w:r w:rsidRPr="003A597A">
        <w:rPr>
          <w:rFonts w:ascii="inherit" w:eastAsia="Times New Roman" w:hAnsi="inherit" w:cs="Helvetica"/>
          <w:b/>
          <w:bCs/>
          <w:sz w:val="20"/>
          <w:szCs w:val="20"/>
        </w:rPr>
        <w:t>План работы на рабочую неделю</w:t>
      </w:r>
    </w:p>
    <w:p w:rsidR="003A597A" w:rsidRPr="003A597A" w:rsidRDefault="003A597A" w:rsidP="00BD3C15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</w:p>
    <w:p w:rsidR="003A597A" w:rsidRPr="003A597A" w:rsidRDefault="003A597A" w:rsidP="00BD3C15">
      <w:pPr>
        <w:spacing w:after="240" w:line="240" w:lineRule="auto"/>
        <w:jc w:val="center"/>
        <w:rPr>
          <w:rFonts w:ascii="inherit" w:eastAsia="Times New Roman" w:hAnsi="inherit" w:cs="Helvetica"/>
          <w:sz w:val="20"/>
          <w:szCs w:val="20"/>
        </w:rPr>
      </w:pPr>
      <w:r w:rsidRPr="003A597A">
        <w:rPr>
          <w:rFonts w:ascii="inherit" w:eastAsia="Times New Roman" w:hAnsi="inherit" w:cs="Helvetica"/>
          <w:sz w:val="20"/>
          <w:szCs w:val="20"/>
        </w:rPr>
        <w:t>с "______" по "______"______________200 г.</w:t>
      </w:r>
    </w:p>
    <w:tbl>
      <w:tblPr>
        <w:tblW w:w="10500" w:type="dxa"/>
        <w:jc w:val="center"/>
        <w:tblCellSpacing w:w="15" w:type="dxa"/>
        <w:tblBorders>
          <w:top w:val="outset" w:sz="6" w:space="0" w:color="E6B686"/>
          <w:left w:val="outset" w:sz="6" w:space="0" w:color="E6B686"/>
          <w:bottom w:val="outset" w:sz="6" w:space="0" w:color="E6B686"/>
          <w:right w:val="outset" w:sz="6" w:space="0" w:color="E6B68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3592"/>
        <w:gridCol w:w="2716"/>
        <w:gridCol w:w="1895"/>
      </w:tblGrid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Время</w:t>
            </w:r>
            <w:r w:rsidRPr="00BD3C15">
              <w:rPr>
                <w:rFonts w:ascii="inherit" w:eastAsia="Times New Roman" w:hAnsi="inherit" w:cs="Times New Roman"/>
                <w:sz w:val="20"/>
              </w:rPr>
              <w:t> 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и место проведения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Примечание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Методический день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597A" w:rsidRPr="003A597A" w:rsidRDefault="003A597A" w:rsidP="00BD3C15">
      <w:pPr>
        <w:spacing w:after="24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</w:p>
    <w:p w:rsidR="003A597A" w:rsidRPr="003A597A" w:rsidRDefault="003A597A" w:rsidP="00BD3C15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3"/>
          <w:szCs w:val="23"/>
        </w:rPr>
      </w:pPr>
      <w:r w:rsidRPr="003A597A">
        <w:rPr>
          <w:rFonts w:ascii="inherit" w:eastAsia="Times New Roman" w:hAnsi="inherit" w:cs="Helvetica"/>
          <w:b/>
          <w:bCs/>
          <w:sz w:val="23"/>
          <w:szCs w:val="23"/>
        </w:rPr>
        <w:t>Циклограмма работы</w:t>
      </w:r>
      <w:r w:rsidRPr="00BD3C15">
        <w:rPr>
          <w:rFonts w:ascii="inherit" w:eastAsia="Times New Roman" w:hAnsi="inherit" w:cs="Helvetica"/>
          <w:b/>
          <w:bCs/>
          <w:sz w:val="23"/>
        </w:rPr>
        <w:t> </w:t>
      </w:r>
      <w:r w:rsidRPr="003A597A">
        <w:rPr>
          <w:rFonts w:ascii="inherit" w:eastAsia="Times New Roman" w:hAnsi="inherit" w:cs="Helvetica"/>
          <w:b/>
          <w:bCs/>
          <w:sz w:val="23"/>
          <w:szCs w:val="23"/>
        </w:rPr>
        <w:br/>
      </w:r>
      <w:r w:rsidRPr="003A597A">
        <w:rPr>
          <w:rFonts w:ascii="inherit" w:eastAsia="Times New Roman" w:hAnsi="inherit" w:cs="Helvetica"/>
          <w:b/>
          <w:bCs/>
          <w:i/>
          <w:iCs/>
          <w:sz w:val="23"/>
          <w:szCs w:val="23"/>
        </w:rPr>
        <w:t>(виды деятельности и нагрузка по дням недели)</w:t>
      </w:r>
    </w:p>
    <w:p w:rsidR="003A597A" w:rsidRPr="003A597A" w:rsidRDefault="003A597A" w:rsidP="00BD3C15">
      <w:pPr>
        <w:spacing w:before="150" w:after="15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3A597A">
        <w:rPr>
          <w:rFonts w:ascii="Helvetica" w:eastAsia="Times New Roman" w:hAnsi="Helvetica" w:cs="Helvetica"/>
          <w:sz w:val="20"/>
          <w:szCs w:val="20"/>
        </w:rPr>
        <w:t>  Циклограмма работы представляет собой недельный режим работы психолога с указанием видов деятельности на 36 часов</w:t>
      </w:r>
      <w:r w:rsidRPr="003A597A">
        <w:rPr>
          <w:rFonts w:ascii="Helvetica" w:eastAsia="Times New Roman" w:hAnsi="Helvetica" w:cs="Helvetica"/>
          <w:sz w:val="20"/>
          <w:szCs w:val="20"/>
        </w:rPr>
        <w:br/>
        <w:t>         Согласно приказу Министерства образования РФ "О режиме рабочего времени и времени отдыха работников образовательных учреждений" от 01.03.2004 № 945 (п. 8.1) нагрузка педагога-психолога составляет 36 часов в неделю, из них:</w:t>
      </w:r>
    </w:p>
    <w:p w:rsidR="003A597A" w:rsidRPr="003A597A" w:rsidRDefault="003A597A" w:rsidP="00BD3C15">
      <w:pPr>
        <w:numPr>
          <w:ilvl w:val="0"/>
          <w:numId w:val="1"/>
        </w:numPr>
        <w:spacing w:after="0" w:line="240" w:lineRule="auto"/>
        <w:ind w:left="240" w:right="240"/>
        <w:jc w:val="both"/>
        <w:rPr>
          <w:rFonts w:ascii="inherit" w:eastAsia="Times New Roman" w:hAnsi="inherit" w:cs="Helvetica"/>
          <w:sz w:val="20"/>
          <w:szCs w:val="20"/>
        </w:rPr>
      </w:pPr>
      <w:r w:rsidRPr="003A597A">
        <w:rPr>
          <w:rFonts w:ascii="inherit" w:eastAsia="Times New Roman" w:hAnsi="inherit" w:cs="Helvetica"/>
          <w:sz w:val="20"/>
          <w:szCs w:val="20"/>
        </w:rPr>
        <w:t>выполнение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3A597A" w:rsidRPr="003A597A" w:rsidRDefault="003A597A" w:rsidP="00BD3C15">
      <w:pPr>
        <w:numPr>
          <w:ilvl w:val="0"/>
          <w:numId w:val="1"/>
        </w:numPr>
        <w:spacing w:after="0" w:line="240" w:lineRule="auto"/>
        <w:ind w:left="240" w:right="240"/>
        <w:jc w:val="both"/>
        <w:rPr>
          <w:rFonts w:ascii="inherit" w:eastAsia="Times New Roman" w:hAnsi="inherit" w:cs="Helvetica"/>
          <w:sz w:val="20"/>
          <w:szCs w:val="20"/>
        </w:rPr>
      </w:pPr>
      <w:r w:rsidRPr="003A597A">
        <w:rPr>
          <w:rFonts w:ascii="inherit" w:eastAsia="Times New Roman" w:hAnsi="inherit" w:cs="Helvetica"/>
          <w:sz w:val="20"/>
          <w:szCs w:val="20"/>
        </w:rPr>
        <w:t>подготовка к индивидуальной и групповой консультативной работе, обработка, анализ и обобщение полученных результатов, заполнение отчетной документации, а также повышение квалификации оставшиеся время. Выполнение указанной работы педагогом-психологом может осуществляться как непосредственно в образовательном учреждении, так и за его пределами.</w:t>
      </w:r>
    </w:p>
    <w:p w:rsidR="003A597A" w:rsidRPr="003A597A" w:rsidRDefault="003A597A" w:rsidP="00BD3C15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3A597A">
        <w:rPr>
          <w:rFonts w:ascii="Helvetica" w:eastAsia="Times New Roman" w:hAnsi="Helvetica" w:cs="Helvetica"/>
          <w:sz w:val="20"/>
          <w:szCs w:val="20"/>
        </w:rPr>
        <w:t>         Распределение видов профессиональной деятельности по дням недели и рабочим часам может быть изменено, но при сохранении общего принципа организации психологических взаимодействий с детьми и взрослыми, а также с учетом особенностей данных взаимоотношений:</w:t>
      </w:r>
      <w:r w:rsidRPr="003A597A">
        <w:rPr>
          <w:rFonts w:ascii="Helvetica" w:eastAsia="Times New Roman" w:hAnsi="Helvetica" w:cs="Helvetica"/>
          <w:sz w:val="20"/>
          <w:szCs w:val="20"/>
        </w:rPr>
        <w:br/>
      </w:r>
    </w:p>
    <w:p w:rsidR="003A597A" w:rsidRPr="003A597A" w:rsidRDefault="003A597A" w:rsidP="00BD3C15">
      <w:pPr>
        <w:numPr>
          <w:ilvl w:val="0"/>
          <w:numId w:val="2"/>
        </w:numPr>
        <w:spacing w:after="0" w:line="240" w:lineRule="auto"/>
        <w:ind w:left="240" w:right="240"/>
        <w:jc w:val="both"/>
        <w:rPr>
          <w:rFonts w:ascii="inherit" w:eastAsia="Times New Roman" w:hAnsi="inherit" w:cs="Helvetica"/>
          <w:sz w:val="20"/>
          <w:szCs w:val="20"/>
        </w:rPr>
      </w:pPr>
      <w:r w:rsidRPr="003A597A">
        <w:rPr>
          <w:rFonts w:ascii="inherit" w:eastAsia="Times New Roman" w:hAnsi="inherit" w:cs="Helvetica"/>
          <w:sz w:val="20"/>
          <w:szCs w:val="20"/>
        </w:rPr>
        <w:t>Все диагностические процедуры целесообразно организовывать с утра.</w:t>
      </w:r>
    </w:p>
    <w:p w:rsidR="003A597A" w:rsidRPr="003A597A" w:rsidRDefault="003A597A" w:rsidP="00BD3C15">
      <w:pPr>
        <w:numPr>
          <w:ilvl w:val="0"/>
          <w:numId w:val="2"/>
        </w:numPr>
        <w:spacing w:after="0" w:line="240" w:lineRule="auto"/>
        <w:ind w:left="240" w:right="240"/>
        <w:jc w:val="both"/>
        <w:rPr>
          <w:rFonts w:ascii="inherit" w:eastAsia="Times New Roman" w:hAnsi="inherit" w:cs="Helvetica"/>
          <w:sz w:val="20"/>
          <w:szCs w:val="20"/>
        </w:rPr>
      </w:pPr>
      <w:r w:rsidRPr="003A597A">
        <w:rPr>
          <w:rFonts w:ascii="inherit" w:eastAsia="Times New Roman" w:hAnsi="inherit" w:cs="Helvetica"/>
          <w:sz w:val="20"/>
          <w:szCs w:val="20"/>
        </w:rPr>
        <w:t>Индивидуальное и групповое консультирование родителей желательно сдвинуть на более позднее время.</w:t>
      </w:r>
    </w:p>
    <w:p w:rsidR="003A597A" w:rsidRPr="003A597A" w:rsidRDefault="003A597A" w:rsidP="00BD3C15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3"/>
          <w:szCs w:val="23"/>
        </w:rPr>
      </w:pPr>
      <w:r w:rsidRPr="003A597A">
        <w:rPr>
          <w:rFonts w:ascii="inherit" w:eastAsia="Times New Roman" w:hAnsi="inherit" w:cs="Helvetica"/>
          <w:b/>
          <w:bCs/>
          <w:sz w:val="23"/>
          <w:szCs w:val="23"/>
        </w:rPr>
        <w:t>Циклограмма работы</w:t>
      </w:r>
      <w:r w:rsidRPr="00BD3C15">
        <w:rPr>
          <w:rFonts w:ascii="inherit" w:eastAsia="Times New Roman" w:hAnsi="inherit" w:cs="Helvetica"/>
          <w:b/>
          <w:bCs/>
          <w:sz w:val="23"/>
        </w:rPr>
        <w:t> </w:t>
      </w:r>
      <w:r w:rsidRPr="003A597A">
        <w:rPr>
          <w:rFonts w:ascii="inherit" w:eastAsia="Times New Roman" w:hAnsi="inherit" w:cs="Helvetica"/>
          <w:b/>
          <w:bCs/>
          <w:sz w:val="23"/>
          <w:szCs w:val="23"/>
        </w:rPr>
        <w:br/>
        <w:t>педагога-психолога образовательного учреждения</w:t>
      </w:r>
    </w:p>
    <w:tbl>
      <w:tblPr>
        <w:tblW w:w="10500" w:type="dxa"/>
        <w:jc w:val="center"/>
        <w:tblCellSpacing w:w="15" w:type="dxa"/>
        <w:tblBorders>
          <w:top w:val="outset" w:sz="6" w:space="0" w:color="E6B686"/>
          <w:left w:val="outset" w:sz="6" w:space="0" w:color="E6B686"/>
          <w:bottom w:val="outset" w:sz="6" w:space="0" w:color="E6B686"/>
          <w:right w:val="outset" w:sz="6" w:space="0" w:color="E6B68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  <w:gridCol w:w="1373"/>
        <w:gridCol w:w="7332"/>
      </w:tblGrid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Содержание работы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Понедельник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9.00 - 11.30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Подготовка к занятиям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11.30-13.00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Психодиагностика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13.00-15.00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Консультирование учащихся (индивидуальное, групповое)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Вторник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12.00 -14.00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Коррекционно-развивающие и профилактические занятия</w:t>
            </w:r>
            <w:r w:rsidRPr="00BD3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(групповые, старшие классы)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Подготовка к занятиям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Коррекционно-развивающие занятия (групповые, среднее звено)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Среда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12.00-13.30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Психодиагностика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13.30-14.00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Подготовка к занятиям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14.00-15.00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Коррекционно-развивающие занятия (индивидуальные)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15.00-16.30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Коррекционно-развивающие занятия</w:t>
            </w:r>
            <w:r w:rsidRPr="00BD3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5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(групповые, начальная школа)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16.30-18.00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Обработка результатов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Четверг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9.00-15.00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день: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организационно-методическая работа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(анализ, планирование деятельности;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научно-практической литературы;</w:t>
            </w:r>
            <w:r w:rsidRPr="00BD3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участие в семинарах, посещение курсов, совещаний, МО и т.д.)</w:t>
            </w:r>
            <w:proofErr w:type="gramEnd"/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Пятница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9.00-11.30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Обработка результатов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11.30-13.00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Коррекционно-развивающие занятия</w:t>
            </w:r>
            <w:r w:rsidRPr="00BD3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(индивидуальные, групповые)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13.00-15.00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Консультирование учащихся</w:t>
            </w:r>
            <w:r w:rsidRPr="00BD3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5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(индивидуальное)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9.00-11.00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Оформление документации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11.00-12.30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Консультирование педагогов (индивидуальное)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12.30-13.30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Оформление кабинета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13.30-15.00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Консультирование родителей</w:t>
            </w:r>
            <w:r w:rsidRPr="00BD3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(индивидуальное, групповое).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Психологическое просвещение родителей (лекторий)</w:t>
            </w:r>
          </w:p>
        </w:tc>
      </w:tr>
    </w:tbl>
    <w:p w:rsidR="003A597A" w:rsidRPr="003A597A" w:rsidRDefault="003A597A" w:rsidP="00BD3C15">
      <w:pPr>
        <w:spacing w:before="240" w:after="240" w:line="240" w:lineRule="auto"/>
        <w:jc w:val="center"/>
        <w:outlineLvl w:val="2"/>
        <w:rPr>
          <w:rFonts w:ascii="inherit" w:eastAsia="Times New Roman" w:hAnsi="inherit" w:cs="Helvetica"/>
          <w:b/>
          <w:bCs/>
          <w:sz w:val="23"/>
          <w:szCs w:val="23"/>
        </w:rPr>
      </w:pPr>
      <w:r w:rsidRPr="003A597A">
        <w:rPr>
          <w:rFonts w:ascii="inherit" w:eastAsia="Times New Roman" w:hAnsi="inherit" w:cs="Helvetica"/>
          <w:b/>
          <w:bCs/>
          <w:sz w:val="23"/>
          <w:szCs w:val="23"/>
        </w:rPr>
        <w:t>План работы</w:t>
      </w:r>
      <w:r w:rsidRPr="00BD3C15">
        <w:rPr>
          <w:rFonts w:ascii="inherit" w:eastAsia="Times New Roman" w:hAnsi="inherit" w:cs="Helvetica"/>
          <w:b/>
          <w:bCs/>
          <w:sz w:val="23"/>
        </w:rPr>
        <w:t> </w:t>
      </w:r>
      <w:r w:rsidRPr="003A597A">
        <w:rPr>
          <w:rFonts w:ascii="inherit" w:eastAsia="Times New Roman" w:hAnsi="inherit" w:cs="Helvetica"/>
          <w:b/>
          <w:bCs/>
          <w:sz w:val="23"/>
          <w:szCs w:val="23"/>
        </w:rPr>
        <w:br/>
      </w:r>
      <w:r w:rsidRPr="003A597A">
        <w:rPr>
          <w:rFonts w:ascii="inherit" w:eastAsia="Times New Roman" w:hAnsi="inherit" w:cs="Helvetica"/>
          <w:b/>
          <w:bCs/>
          <w:i/>
          <w:iCs/>
          <w:sz w:val="23"/>
          <w:szCs w:val="23"/>
        </w:rPr>
        <w:t>по профилактике правонарушений и преступлений учащихся</w:t>
      </w:r>
      <w:r w:rsidRPr="00BD3C15">
        <w:rPr>
          <w:rFonts w:ascii="inherit" w:eastAsia="Times New Roman" w:hAnsi="inherit" w:cs="Helvetica"/>
          <w:b/>
          <w:bCs/>
          <w:i/>
          <w:iCs/>
          <w:sz w:val="23"/>
        </w:rPr>
        <w:t> </w:t>
      </w:r>
      <w:r w:rsidRPr="003A597A">
        <w:rPr>
          <w:rFonts w:ascii="inherit" w:eastAsia="Times New Roman" w:hAnsi="inherit" w:cs="Helvetica"/>
          <w:b/>
          <w:bCs/>
          <w:i/>
          <w:iCs/>
          <w:sz w:val="23"/>
          <w:szCs w:val="23"/>
        </w:rPr>
        <w:br/>
        <w:t>на учебный год</w:t>
      </w:r>
    </w:p>
    <w:p w:rsidR="003A597A" w:rsidRPr="003A597A" w:rsidRDefault="00BD3C15" w:rsidP="00BD3C15">
      <w:pPr>
        <w:spacing w:before="150" w:after="15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BD3C15">
        <w:rPr>
          <w:rFonts w:ascii="Helvetica" w:eastAsia="Times New Roman" w:hAnsi="Helvetica" w:cs="Helvetica"/>
          <w:i/>
          <w:iCs/>
          <w:sz w:val="20"/>
          <w:szCs w:val="20"/>
        </w:rPr>
        <w:t>Приведённый ниже план раб</w:t>
      </w:r>
      <w:r w:rsidR="003A597A" w:rsidRPr="003A597A">
        <w:rPr>
          <w:rFonts w:ascii="Helvetica" w:eastAsia="Times New Roman" w:hAnsi="Helvetica" w:cs="Helvetica"/>
          <w:i/>
          <w:iCs/>
          <w:sz w:val="20"/>
          <w:szCs w:val="20"/>
        </w:rPr>
        <w:t>оты по профилактике пр</w:t>
      </w:r>
      <w:r w:rsidRPr="00BD3C15">
        <w:rPr>
          <w:rFonts w:ascii="Helvetica" w:eastAsia="Times New Roman" w:hAnsi="Helvetica" w:cs="Helvetica"/>
          <w:i/>
          <w:iCs/>
          <w:sz w:val="20"/>
          <w:szCs w:val="20"/>
        </w:rPr>
        <w:t>а</w:t>
      </w:r>
      <w:r w:rsidR="003A597A" w:rsidRPr="003A597A">
        <w:rPr>
          <w:rFonts w:ascii="Helvetica" w:eastAsia="Times New Roman" w:hAnsi="Helvetica" w:cs="Helvetica"/>
          <w:i/>
          <w:iCs/>
          <w:sz w:val="20"/>
          <w:szCs w:val="20"/>
        </w:rPr>
        <w:t xml:space="preserve">вонарушений составлен на основе планов работы за несколько лет. Можно использовать некоторые пункты из него при составлении </w:t>
      </w:r>
      <w:r w:rsidR="003A597A" w:rsidRPr="003A597A">
        <w:rPr>
          <w:rFonts w:ascii="Helvetica" w:eastAsia="Times New Roman" w:hAnsi="Helvetica" w:cs="Helvetica"/>
          <w:i/>
          <w:iCs/>
          <w:sz w:val="20"/>
          <w:szCs w:val="20"/>
        </w:rPr>
        <w:lastRenderedPageBreak/>
        <w:t>плана. И ещё, помните, что профилактика правонарушений - это совместная комплексная работа всех школьных специалистов и педагогов, а также администрации школы и КПДН, отделом охраны детства, наркологией и др. органами.</w:t>
      </w:r>
    </w:p>
    <w:tbl>
      <w:tblPr>
        <w:tblW w:w="0" w:type="auto"/>
        <w:jc w:val="center"/>
        <w:tblCellSpacing w:w="15" w:type="dxa"/>
        <w:tblBorders>
          <w:top w:val="outset" w:sz="6" w:space="0" w:color="E6B686"/>
          <w:left w:val="outset" w:sz="6" w:space="0" w:color="E6B686"/>
          <w:bottom w:val="outset" w:sz="6" w:space="0" w:color="E6B686"/>
          <w:right w:val="outset" w:sz="6" w:space="0" w:color="E6B68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9"/>
        <w:gridCol w:w="2708"/>
        <w:gridCol w:w="1438"/>
      </w:tblGrid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Ключевой компонент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Сроки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1. Целенаправленная работа по диагностике детей, состоящих на учёте, многодетных,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Изучение документов, личных дел,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беседы с родителями, практическая работа с детьми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Сентябрь-декабрь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2. Изучение детей, их семей и составление их индивидуальных психолого-педагогических карт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Наблюдение,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опросники</w:t>
            </w:r>
            <w:proofErr w:type="spellEnd"/>
            <w:r w:rsidRPr="00BD3C15">
              <w:rPr>
                <w:rFonts w:ascii="inherit" w:eastAsia="Times New Roman" w:hAnsi="inherit" w:cs="Times New Roman"/>
                <w:sz w:val="20"/>
              </w:rPr>
              <w:t> 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исследования семейных отношений,</w:t>
            </w:r>
            <w:r w:rsidRPr="00BD3C15">
              <w:rPr>
                <w:rFonts w:ascii="inherit" w:eastAsia="Times New Roman" w:hAnsi="inherit" w:cs="Times New Roman"/>
                <w:sz w:val="20"/>
              </w:rPr>
              <w:t> 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 xml:space="preserve">беседы с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кл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 течение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года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3. Изучение личности каждого ребенка и выявление причин неадекватного поведения, </w:t>
            </w:r>
            <w:proofErr w:type="spellStart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ассоциального</w:t>
            </w:r>
            <w:proofErr w:type="spellEnd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, девиантного поведения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Наблюдение,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опросники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,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 xml:space="preserve">беседы с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кл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 течение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года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4. Адаптация учащихся 1,5, 10-х классов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Наблюдение,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опросники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,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 xml:space="preserve">беседы с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кл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 течение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года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5. Организация работы с классными руководителями, педагогами, сопровождающими учащихся, склонных к правонарушениям и </w:t>
            </w:r>
            <w:proofErr w:type="spellStart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ассоциальному</w:t>
            </w:r>
            <w:proofErr w:type="spellEnd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, девиантному поведению по темам: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A597A" w:rsidRPr="003A597A" w:rsidRDefault="003A597A" w:rsidP="00BD3C15">
            <w:pPr>
              <w:numPr>
                <w:ilvl w:val="0"/>
                <w:numId w:val="3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Психофизиологические особенности ребёнка, </w:t>
            </w:r>
            <w:proofErr w:type="gram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имеющих</w:t>
            </w:r>
            <w:proofErr w:type="gram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нарущшения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в развитии</w:t>
            </w:r>
          </w:p>
          <w:p w:rsidR="003A597A" w:rsidRPr="003A597A" w:rsidRDefault="003A597A" w:rsidP="00BD3C15">
            <w:pPr>
              <w:numPr>
                <w:ilvl w:val="0"/>
                <w:numId w:val="3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Организация работы с учащимися, имеющими склонность к правонарушениям</w:t>
            </w:r>
          </w:p>
          <w:p w:rsidR="003A597A" w:rsidRPr="003A597A" w:rsidRDefault="003A597A" w:rsidP="00BD3C15">
            <w:pPr>
              <w:numPr>
                <w:ilvl w:val="0"/>
                <w:numId w:val="3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Включение учащихся во внеклассную работу, занятость в кружках и секциях</w:t>
            </w:r>
          </w:p>
          <w:p w:rsidR="003A597A" w:rsidRPr="003A597A" w:rsidRDefault="003A597A" w:rsidP="00BD3C15">
            <w:pPr>
              <w:numPr>
                <w:ilvl w:val="0"/>
                <w:numId w:val="3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Взаимодействие с родителями учащихся. Формы и методы работы с родителями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Беседы,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семинары,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лекции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 течение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года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6. Посещение уроков, </w:t>
            </w:r>
            <w:proofErr w:type="spellStart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часов, </w:t>
            </w:r>
            <w:proofErr w:type="spellStart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мероприятиий</w:t>
            </w:r>
            <w:proofErr w:type="spellEnd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наблюдения, изучения поведения, активности, умений, </w:t>
            </w:r>
            <w:proofErr w:type="spellStart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proofErr w:type="gramStart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оспитанности</w:t>
            </w:r>
            <w:proofErr w:type="spellEnd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склонных к правонарушениям подростков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Наблюдение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 течение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года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7. Участие в работе Совета профилактики школы по предупреждению правонарушений среди учащихся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Выступления,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беседы с учащимися,</w:t>
            </w:r>
            <w:r w:rsidRPr="00BD3C15">
              <w:rPr>
                <w:rFonts w:ascii="inherit" w:eastAsia="Times New Roman" w:hAnsi="inherit" w:cs="Times New Roman"/>
                <w:sz w:val="20"/>
              </w:rPr>
              <w:t> 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родителями, учителями,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 течение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года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8. Проведение заседаний Малого педсовета и психолого-педагогического консилиума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Выступления,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беседы с учащимися,</w:t>
            </w:r>
            <w:r w:rsidRPr="00BD3C15">
              <w:rPr>
                <w:rFonts w:ascii="inherit" w:eastAsia="Times New Roman" w:hAnsi="inherit" w:cs="Times New Roman"/>
                <w:sz w:val="20"/>
              </w:rPr>
              <w:t> 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родителями, учителями,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 течение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года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9. Приглашение работников правоохранительных органов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Встречи, беседы, лекции,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индивидуальные консультации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 течение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года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10. Посещение семей учащихся на дому, выходы в Детский дом</w:t>
            </w:r>
            <w:r w:rsidR="00BD3C15" w:rsidRPr="00BD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(совместно с социальным педагогом, инспектором </w:t>
            </w:r>
            <w:r w:rsidR="00BD3C15" w:rsidRPr="00BD3C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3A5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ДН)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Встречи, беседы,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наблюдение,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индивидуальные консультации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 течение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года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11. Организация и проведение месячника по профилактике правонарушений </w:t>
            </w:r>
            <w:proofErr w:type="gramStart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 и закон"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течение месячника "Подросток и закон" провести: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A597A" w:rsidRPr="003A597A" w:rsidRDefault="003A597A" w:rsidP="00BD3C15">
            <w:pPr>
              <w:numPr>
                <w:ilvl w:val="0"/>
                <w:numId w:val="4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тематические часы о вежливости, дружбе, конвенции о правах ребенка;</w:t>
            </w:r>
          </w:p>
          <w:p w:rsidR="003A597A" w:rsidRPr="003A597A" w:rsidRDefault="003A597A" w:rsidP="00BD3C15">
            <w:pPr>
              <w:numPr>
                <w:ilvl w:val="0"/>
                <w:numId w:val="4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кл</w:t>
            </w:r>
            <w:proofErr w:type="gram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.к</w:t>
            </w:r>
            <w:proofErr w:type="gram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онкурс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инсценировок стихов о поступках, добре и зле;</w:t>
            </w:r>
          </w:p>
          <w:p w:rsidR="003A597A" w:rsidRPr="003A597A" w:rsidRDefault="003A597A" w:rsidP="00BD3C15">
            <w:pPr>
              <w:numPr>
                <w:ilvl w:val="0"/>
                <w:numId w:val="4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анкетирование "Поступок";</w:t>
            </w:r>
          </w:p>
          <w:p w:rsidR="003A597A" w:rsidRPr="003A597A" w:rsidRDefault="003A597A" w:rsidP="00BD3C15">
            <w:pPr>
              <w:numPr>
                <w:ilvl w:val="0"/>
                <w:numId w:val="4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тематические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кл</w:t>
            </w:r>
            <w:proofErr w:type="gram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.ч</w:t>
            </w:r>
            <w:proofErr w:type="gram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асы</w:t>
            </w:r>
            <w:proofErr w:type="spell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о правонарушениях;</w:t>
            </w:r>
          </w:p>
          <w:p w:rsidR="003A597A" w:rsidRPr="003A597A" w:rsidRDefault="003A597A" w:rsidP="00BD3C15">
            <w:pPr>
              <w:numPr>
                <w:ilvl w:val="0"/>
                <w:numId w:val="4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тестирование "Здоровый образ жизни"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Встречи, беседы,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наблюдение,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индивидуальные консультации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Февраль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12. Диспут "Наркоман - больной человек или преступник</w:t>
            </w:r>
            <w:r w:rsidRPr="00BD3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5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 приглашением нарколога)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Беседа, просмотр презентации,</w:t>
            </w:r>
            <w:r w:rsidRPr="00BD3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выступление специалистов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Декабрь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13. Проведение декады правовых знаний апрель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Беседы, </w:t>
            </w:r>
            <w:proofErr w:type="spell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опросники</w:t>
            </w:r>
            <w:proofErr w:type="spellEnd"/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Март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14. Беседы с родителями в классах по темам:</w:t>
            </w:r>
            <w:r w:rsidRPr="00BD3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A597A" w:rsidRPr="003A597A" w:rsidRDefault="003A597A" w:rsidP="00BD3C15">
            <w:pPr>
              <w:numPr>
                <w:ilvl w:val="0"/>
                <w:numId w:val="5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"Профессиональные намерения учащихся и реальная потребность республики в кадрах",</w:t>
            </w:r>
          </w:p>
          <w:p w:rsidR="003A597A" w:rsidRPr="003A597A" w:rsidRDefault="003A597A" w:rsidP="00BD3C15">
            <w:pPr>
              <w:numPr>
                <w:ilvl w:val="0"/>
                <w:numId w:val="5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"Здоровье детей и выбор профессии" и др.</w:t>
            </w:r>
          </w:p>
          <w:p w:rsidR="003A597A" w:rsidRPr="003A597A" w:rsidRDefault="003A597A" w:rsidP="00BD3C15">
            <w:pPr>
              <w:numPr>
                <w:ilvl w:val="0"/>
                <w:numId w:val="5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"Социальная адаптация в обществе лиц с ограниченными возможностями здоровья"</w:t>
            </w:r>
          </w:p>
          <w:p w:rsidR="003A597A" w:rsidRPr="003A597A" w:rsidRDefault="003A597A" w:rsidP="00BD3C15">
            <w:pPr>
              <w:numPr>
                <w:ilvl w:val="0"/>
                <w:numId w:val="5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"Профилактика правонарушений среди детей и подростков</w:t>
            </w:r>
            <w:proofErr w:type="gram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С</w:t>
            </w:r>
            <w:proofErr w:type="gram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/К/ОУ"</w:t>
            </w:r>
          </w:p>
          <w:p w:rsidR="003A597A" w:rsidRPr="003A597A" w:rsidRDefault="003A597A" w:rsidP="00BD3C15">
            <w:pPr>
              <w:numPr>
                <w:ilvl w:val="0"/>
                <w:numId w:val="5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" Профилактика наркомании и токсикомании среди детей и подростков"</w:t>
            </w:r>
          </w:p>
          <w:p w:rsidR="003A597A" w:rsidRPr="003A597A" w:rsidRDefault="003A597A" w:rsidP="00BD3C15">
            <w:pPr>
              <w:numPr>
                <w:ilvl w:val="0"/>
                <w:numId w:val="5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"Ваш ребенок и закон"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 течение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года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15.Выпуск стенгазет, плакатов, информационных листков по профилактике правонарушений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Просветительская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 течение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года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16. Организация лекций и бесед для учащихся.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Примерная тематика:</w:t>
            </w:r>
            <w:r w:rsidRPr="00BD3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"Особенности влияния никотина и других токсических веществ на развитие системы органов"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"Особенности влияния алкоголя, наркотических и токсических веществ на организм подростка и экологические последствия"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"Физический труд и спорт - важные факторы укрепления здоровья"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"Кратчайшая дорога в Ад"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"Спиртные напитки - причина многих несчастий человека"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"ПАВ и жизненные перспективы человека"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"Свободное время: свобода от дел или активный отдых"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Беседы с учащимися,</w:t>
            </w:r>
            <w:r w:rsidRPr="00BD3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наблюдение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 течение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года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17. "Встреча с работниками здравоохранения: "Здоровый образ жизни - одно из условий профилактики возникновения вредных привычек"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Беседы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Апрель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18. "Конкурс плакатов на темы: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"Человек будущего - без вредных привычек";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"Как прекрасен этот мир"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"За здоровый образ жизни"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сочинений "Что такое вредные привычки и как с ними бороться"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Просветительская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Апрель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19. Утренники 1-3 классов "Эти правила, друзья, нам забыть никак нельзя"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Внеклассное мероприятие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Январь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20. Психолого-педагогическая игра "НАЙДИ РЕШЕНИЕ"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Просветительская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Апрель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21. Воспитание толерантного отношения к окружающим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Тренинги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Ноябрь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22. Конкурс сочинений (ЭССЕ) "Что такое вредные привычки и как с ними бороться"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Письменные работы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  <w:r w:rsidRPr="00BD3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23. Общешкольный праздник "Если хочешь быть здоров</w:t>
            </w:r>
            <w:proofErr w:type="gramStart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зарядок.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Внеклассное мероприятие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Март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24. "</w:t>
            </w:r>
            <w:proofErr w:type="spellStart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". Военизированная игра на местности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Внеклассное мероприятие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Февраль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25. Психолого-педагогическая игра "Знаешь ли ты закон"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Тренинг м/</w:t>
            </w:r>
            <w:proofErr w:type="gramStart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о</w:t>
            </w:r>
            <w:proofErr w:type="gramEnd"/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 xml:space="preserve"> отношений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Февраль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26. Литературные чтения: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A597A" w:rsidRPr="003A597A" w:rsidRDefault="003A597A" w:rsidP="00BD3C15">
            <w:pPr>
              <w:numPr>
                <w:ilvl w:val="0"/>
                <w:numId w:val="6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"Жизнь дана на громкие дела"</w:t>
            </w:r>
          </w:p>
          <w:p w:rsidR="003A597A" w:rsidRPr="003A597A" w:rsidRDefault="003A597A" w:rsidP="00BD3C15">
            <w:pPr>
              <w:numPr>
                <w:ilvl w:val="0"/>
                <w:numId w:val="6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"Стремитесь делать добро".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Беседы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Ноябрь,</w:t>
            </w:r>
            <w:r w:rsidRPr="00BD3C15">
              <w:rPr>
                <w:rFonts w:ascii="inherit" w:eastAsia="Times New Roman" w:hAnsi="inherit" w:cs="Times New Roman"/>
                <w:sz w:val="20"/>
              </w:rPr>
              <w:t> 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Апрель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27. Знакомство учащихся с книжными новинками "Здоровье - основа жизни"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Выставка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Январь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28. Организация спортивных соревнований на первенство школы: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A597A" w:rsidRPr="003A597A" w:rsidRDefault="003A597A" w:rsidP="00BD3C15">
            <w:pPr>
              <w:numPr>
                <w:ilvl w:val="0"/>
                <w:numId w:val="7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По пионерболу</w:t>
            </w:r>
          </w:p>
          <w:p w:rsidR="003A597A" w:rsidRPr="003A597A" w:rsidRDefault="003A597A" w:rsidP="00BD3C15">
            <w:pPr>
              <w:numPr>
                <w:ilvl w:val="0"/>
                <w:numId w:val="7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По волейболу</w:t>
            </w:r>
          </w:p>
          <w:p w:rsidR="003A597A" w:rsidRPr="003A597A" w:rsidRDefault="003A597A" w:rsidP="00BD3C15">
            <w:pPr>
              <w:numPr>
                <w:ilvl w:val="0"/>
                <w:numId w:val="7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По футболу</w:t>
            </w:r>
          </w:p>
          <w:p w:rsidR="003A597A" w:rsidRPr="003A597A" w:rsidRDefault="003A597A" w:rsidP="00BD3C15">
            <w:pPr>
              <w:numPr>
                <w:ilvl w:val="0"/>
                <w:numId w:val="7"/>
              </w:numPr>
              <w:spacing w:after="0" w:line="240" w:lineRule="auto"/>
              <w:ind w:left="240" w:right="24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По настольному теннису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Внеклассные</w:t>
            </w:r>
            <w:r w:rsidRPr="00BD3C15">
              <w:rPr>
                <w:rFonts w:ascii="inherit" w:eastAsia="Times New Roman" w:hAnsi="inherit" w:cs="Times New Roman"/>
                <w:sz w:val="20"/>
              </w:rPr>
              <w:t> 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 течение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года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29. Организация спортивных эстафет и Весёлых стартов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Внеклассные</w:t>
            </w:r>
            <w:r w:rsidRPr="00BD3C15">
              <w:rPr>
                <w:rFonts w:ascii="inherit" w:eastAsia="Times New Roman" w:hAnsi="inherit" w:cs="Times New Roman"/>
                <w:sz w:val="20"/>
              </w:rPr>
              <w:t> 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30. Организация лекций и бесед для старшеклассников. Примерная тематика: 1) "Защити себя и </w:t>
            </w:r>
            <w:proofErr w:type="gramStart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друзей от ПАВ" 2) "Наркомания - путь в бездну" 3) "Твоё здоровье и З. О. Ж."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Внеклассные</w:t>
            </w:r>
            <w:r w:rsidRPr="00BD3C15">
              <w:rPr>
                <w:rFonts w:ascii="inherit" w:eastAsia="Times New Roman" w:hAnsi="inherit" w:cs="Times New Roman"/>
                <w:sz w:val="20"/>
              </w:rPr>
              <w:t> 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 течение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года</w:t>
            </w:r>
          </w:p>
        </w:tc>
      </w:tr>
      <w:tr w:rsidR="003A597A" w:rsidRPr="003A597A" w:rsidTr="003A59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 31. Встреча с работниками здравоохранения: "Здоровый образ жизни - одно из условий профилактики возникнов</w:t>
            </w:r>
            <w:r w:rsidR="00BD3C15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вредных привычек" Админист</w:t>
            </w:r>
            <w:r w:rsidRPr="003A597A">
              <w:rPr>
                <w:rFonts w:ascii="Times New Roman" w:eastAsia="Times New Roman" w:hAnsi="Times New Roman" w:cs="Times New Roman"/>
                <w:sz w:val="24"/>
                <w:szCs w:val="24"/>
              </w:rPr>
              <w:t>рация,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Беседы, встречи</w:t>
            </w:r>
          </w:p>
        </w:tc>
        <w:tc>
          <w:tcPr>
            <w:tcW w:w="0" w:type="auto"/>
            <w:tcBorders>
              <w:top w:val="outset" w:sz="6" w:space="0" w:color="E6B686"/>
              <w:left w:val="outset" w:sz="6" w:space="0" w:color="E6B686"/>
              <w:bottom w:val="outset" w:sz="6" w:space="0" w:color="E6B686"/>
              <w:right w:val="outset" w:sz="6" w:space="0" w:color="E6B68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97A" w:rsidRPr="003A597A" w:rsidRDefault="003A597A" w:rsidP="00BD3C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t>В течение</w:t>
            </w:r>
            <w:r w:rsidRPr="003A597A">
              <w:rPr>
                <w:rFonts w:ascii="inherit" w:eastAsia="Times New Roman" w:hAnsi="inherit" w:cs="Times New Roman"/>
                <w:sz w:val="20"/>
                <w:szCs w:val="20"/>
              </w:rPr>
              <w:br/>
              <w:t>года</w:t>
            </w:r>
          </w:p>
        </w:tc>
      </w:tr>
    </w:tbl>
    <w:p w:rsidR="00607619" w:rsidRPr="00BD3C15" w:rsidRDefault="003A597A" w:rsidP="00BD3C15">
      <w:pPr>
        <w:spacing w:before="240" w:after="240" w:line="240" w:lineRule="auto"/>
        <w:jc w:val="center"/>
        <w:outlineLvl w:val="2"/>
      </w:pPr>
      <w:r w:rsidRPr="003A597A">
        <w:rPr>
          <w:rFonts w:ascii="inherit" w:eastAsia="Times New Roman" w:hAnsi="inherit" w:cs="Helvetica"/>
          <w:b/>
          <w:bCs/>
          <w:sz w:val="23"/>
          <w:szCs w:val="23"/>
        </w:rPr>
        <w:br/>
      </w:r>
    </w:p>
    <w:sectPr w:rsidR="00607619" w:rsidRPr="00BD3C15" w:rsidSect="00BD3C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D20"/>
    <w:multiLevelType w:val="multilevel"/>
    <w:tmpl w:val="0642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C58BC"/>
    <w:multiLevelType w:val="multilevel"/>
    <w:tmpl w:val="FA74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775F1"/>
    <w:multiLevelType w:val="multilevel"/>
    <w:tmpl w:val="146E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45CAB"/>
    <w:multiLevelType w:val="multilevel"/>
    <w:tmpl w:val="D28E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A0E48"/>
    <w:multiLevelType w:val="multilevel"/>
    <w:tmpl w:val="2836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24D0E"/>
    <w:multiLevelType w:val="multilevel"/>
    <w:tmpl w:val="CF94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423B3"/>
    <w:multiLevelType w:val="multilevel"/>
    <w:tmpl w:val="76EA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97A"/>
    <w:rsid w:val="000C3364"/>
    <w:rsid w:val="003A597A"/>
    <w:rsid w:val="00607619"/>
    <w:rsid w:val="00BD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5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5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9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59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A597A"/>
  </w:style>
  <w:style w:type="paragraph" w:styleId="a3">
    <w:name w:val="Normal (Web)"/>
    <w:basedOn w:val="a"/>
    <w:uiPriority w:val="99"/>
    <w:semiHidden/>
    <w:unhideWhenUsed/>
    <w:rsid w:val="003A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2016-10-17T07:34:00Z</dcterms:created>
  <dcterms:modified xsi:type="dcterms:W3CDTF">2016-10-17T08:54:00Z</dcterms:modified>
</cp:coreProperties>
</file>