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Существует методика Марии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 xml:space="preserve">  о естественном и свободном деятельном развитии здорового ребёнка в специальной среде, </w:t>
      </w:r>
      <w:proofErr w:type="gramStart"/>
      <w:r w:rsidRPr="00BD0273">
        <w:rPr>
          <w:bdr w:val="none" w:sz="0" w:space="0" w:color="auto" w:frame="1"/>
        </w:rPr>
        <w:t>где</w:t>
      </w:r>
      <w:proofErr w:type="gramEnd"/>
      <w:r w:rsidRPr="00BD0273">
        <w:rPr>
          <w:bdr w:val="none" w:sz="0" w:space="0" w:color="auto" w:frame="1"/>
        </w:rPr>
        <w:t xml:space="preserve">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 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 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</w:t>
      </w:r>
      <w:proofErr w:type="spellStart"/>
      <w:r w:rsidRPr="00BD0273">
        <w:rPr>
          <w:bdr w:val="none" w:sz="0" w:space="0" w:color="auto" w:frame="1"/>
        </w:rPr>
        <w:t>травматичным</w:t>
      </w:r>
      <w:proofErr w:type="spellEnd"/>
      <w:r w:rsidRPr="00BD0273">
        <w:rPr>
          <w:bdr w:val="none" w:sz="0" w:space="0" w:color="auto" w:frame="1"/>
        </w:rPr>
        <w:t xml:space="preserve"> психологически. </w:t>
      </w:r>
      <w:proofErr w:type="gramStart"/>
      <w:r w:rsidRPr="00BD0273">
        <w:rPr>
          <w:bdr w:val="none" w:sz="0" w:space="0" w:color="auto" w:frame="1"/>
        </w:rPr>
        <w:t>При</w:t>
      </w:r>
      <w:proofErr w:type="gramEnd"/>
      <w:r w:rsidRPr="00BD0273">
        <w:rPr>
          <w:bdr w:val="none" w:sz="0" w:space="0" w:color="auto" w:frame="1"/>
        </w:rPr>
        <w:t xml:space="preserve"> это вербальное воспитание делает ребёнка болтуном – неумейкой.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Наши предки воспитывали своих наследников по такой методике задолго до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>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Но часто на практике в советские времена методика стимулирования </w:t>
      </w:r>
      <w:proofErr w:type="spellStart"/>
      <w:proofErr w:type="gramStart"/>
      <w:r w:rsidRPr="00BD0273">
        <w:rPr>
          <w:bdr w:val="none" w:sz="0" w:space="0" w:color="auto" w:frame="1"/>
        </w:rPr>
        <w:t>руки-и</w:t>
      </w:r>
      <w:proofErr w:type="spellEnd"/>
      <w:proofErr w:type="gramEnd"/>
      <w:r w:rsidRPr="00BD0273">
        <w:rPr>
          <w:bdr w:val="none" w:sz="0" w:space="0" w:color="auto" w:frame="1"/>
        </w:rPr>
        <w:t xml:space="preserve">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proofErr w:type="gramStart"/>
      <w:r w:rsidRPr="00BD0273">
        <w:rPr>
          <w:bdr w:val="none" w:sz="0" w:space="0" w:color="auto" w:frame="1"/>
        </w:rPr>
        <w:t xml:space="preserve">О системе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 xml:space="preserve"> до 90-х годов упоминали как о буржуазной, зато сегодняшние родители слышали о системе, близкой к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>,  - о методике Никитиных.</w:t>
      </w:r>
      <w:proofErr w:type="gramEnd"/>
      <w:r w:rsidRPr="00BD0273">
        <w:rPr>
          <w:bdr w:val="none" w:sz="0" w:space="0" w:color="auto" w:frame="1"/>
        </w:rPr>
        <w:t xml:space="preserve"> Многие 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</w:t>
      </w:r>
      <w:proofErr w:type="spellStart"/>
      <w:r w:rsidRPr="00BD0273">
        <w:rPr>
          <w:bdr w:val="none" w:sz="0" w:space="0" w:color="auto" w:frame="1"/>
        </w:rPr>
        <w:t>нехочух</w:t>
      </w:r>
      <w:proofErr w:type="spellEnd"/>
      <w:r w:rsidRPr="00BD0273">
        <w:rPr>
          <w:bdr w:val="none" w:sz="0" w:space="0" w:color="auto" w:frame="1"/>
        </w:rPr>
        <w:t>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Когда стали возникать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 xml:space="preserve">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</w:t>
      </w:r>
      <w:proofErr w:type="spellStart"/>
      <w:r w:rsidRPr="00BD0273">
        <w:rPr>
          <w:bdr w:val="none" w:sz="0" w:space="0" w:color="auto" w:frame="1"/>
        </w:rPr>
        <w:t>Монтессори</w:t>
      </w:r>
      <w:proofErr w:type="spellEnd"/>
      <w:r w:rsidRPr="00BD0273">
        <w:rPr>
          <w:bdr w:val="none" w:sz="0" w:space="0" w:color="auto" w:frame="1"/>
        </w:rPr>
        <w:t xml:space="preserve"> – пособий дети обучаются незаметно, каждый в свой срок, до школы, хотя их никто не принуждает.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lastRenderedPageBreak/>
        <w:t xml:space="preserve"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</w:t>
      </w:r>
      <w:proofErr w:type="gramStart"/>
      <w:r w:rsidRPr="00BD0273">
        <w:rPr>
          <w:bdr w:val="none" w:sz="0" w:space="0" w:color="auto" w:frame="1"/>
        </w:rPr>
        <w:t>из</w:t>
      </w:r>
      <w:proofErr w:type="gramEnd"/>
      <w:r w:rsidRPr="00BD0273">
        <w:rPr>
          <w:bdr w:val="none" w:sz="0" w:space="0" w:color="auto" w:frame="1"/>
        </w:rPr>
        <w:t xml:space="preserve"> неумелых в умелые руки сами собой не превратятся.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А ведь к рукам у человечества еще издавна особое отношение. </w:t>
      </w:r>
      <w:proofErr w:type="gramStart"/>
      <w:r w:rsidRPr="00BD0273">
        <w:rPr>
          <w:bdr w:val="none" w:sz="0" w:space="0" w:color="auto" w:frame="1"/>
        </w:rPr>
        <w:t>Руками добывали огонь, защищали, строили жилище, лечили, учили, шаманили, колдовали, крестились.</w:t>
      </w:r>
      <w:proofErr w:type="gramEnd"/>
      <w:r w:rsidRPr="00BD0273">
        <w:rPr>
          <w:bdr w:val="none" w:sz="0" w:space="0" w:color="auto" w:frame="1"/>
        </w:rPr>
        <w:t xml:space="preserve">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BD0273" w:rsidRDefault="00BD0273" w:rsidP="00BD0273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  <w:r w:rsidRPr="00BD0273">
        <w:rPr>
          <w:bdr w:val="none" w:sz="0" w:space="0" w:color="auto" w:frame="1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rStyle w:val="a4"/>
          <w:bdr w:val="none" w:sz="0" w:space="0" w:color="auto" w:frame="1"/>
        </w:rPr>
        <w:t>Сенсомоторное (двигательное и сенсорное) развитие</w:t>
      </w:r>
      <w:r w:rsidRPr="00BD0273">
        <w:rPr>
          <w:bdr w:val="none" w:sz="0" w:space="0" w:color="auto" w:frame="1"/>
        </w:rPr>
        <w:t> 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:rsidR="00BD0273" w:rsidRPr="00BD0273" w:rsidRDefault="00BD0273" w:rsidP="00BD0273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BD0273">
        <w:rPr>
          <w:bdr w:val="none" w:sz="0" w:space="0" w:color="auto" w:frame="1"/>
        </w:rPr>
        <w:t xml:space="preserve"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</w:t>
      </w:r>
      <w:proofErr w:type="gramStart"/>
      <w:r w:rsidRPr="00BD0273">
        <w:rPr>
          <w:bdr w:val="none" w:sz="0" w:space="0" w:color="auto" w:frame="1"/>
        </w:rPr>
        <w:t>случайного</w:t>
      </w:r>
      <w:proofErr w:type="gramEnd"/>
      <w:r w:rsidRPr="00BD0273">
        <w:rPr>
          <w:bdr w:val="none" w:sz="0" w:space="0" w:color="auto" w:frame="1"/>
        </w:rPr>
        <w:t xml:space="preserve"> </w:t>
      </w:r>
      <w:proofErr w:type="spellStart"/>
      <w:r w:rsidRPr="00BD0273">
        <w:rPr>
          <w:bdr w:val="none" w:sz="0" w:space="0" w:color="auto" w:frame="1"/>
        </w:rPr>
        <w:t>тыка</w:t>
      </w:r>
      <w:proofErr w:type="spellEnd"/>
      <w:r w:rsidRPr="00BD0273">
        <w:rPr>
          <w:bdr w:val="none" w:sz="0" w:space="0" w:color="auto" w:frame="1"/>
        </w:rPr>
        <w:t xml:space="preserve">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</w:t>
      </w:r>
      <w:proofErr w:type="gramStart"/>
      <w:r w:rsidRPr="00BD0273">
        <w:rPr>
          <w:bdr w:val="none" w:sz="0" w:space="0" w:color="auto" w:frame="1"/>
        </w:rPr>
        <w:t>этап</w:t>
      </w:r>
      <w:proofErr w:type="gramEnd"/>
      <w:r w:rsidRPr="00BD0273">
        <w:rPr>
          <w:bdr w:val="none" w:sz="0" w:space="0" w:color="auto" w:frame="1"/>
        </w:rPr>
        <w:t xml:space="preserve">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:rsidR="0002768F" w:rsidRDefault="00BD0273"/>
    <w:sectPr w:rsidR="0002768F" w:rsidSect="0050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0273"/>
    <w:rsid w:val="005077EC"/>
    <w:rsid w:val="00BD0273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2019-01-16T04:01:00Z</dcterms:created>
  <dcterms:modified xsi:type="dcterms:W3CDTF">2019-01-16T04:02:00Z</dcterms:modified>
</cp:coreProperties>
</file>